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970344" w14:textId="77777777" w:rsidR="00414C15" w:rsidRPr="00BF2BD8" w:rsidRDefault="00414C15" w:rsidP="00414C15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_tradnl"/>
          <w14:ligatures w14:val="none"/>
        </w:rPr>
      </w:pPr>
      <w:r w:rsidRPr="00BF2BD8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_tradnl"/>
          <w14:ligatures w14:val="none"/>
        </w:rPr>
        <w:t>Normas básicas del Prácticum</w:t>
      </w:r>
    </w:p>
    <w:p w14:paraId="370EDC91" w14:textId="77777777" w:rsidR="00414C15" w:rsidRPr="00414C15" w:rsidRDefault="00414C15" w:rsidP="00414C15">
      <w:pPr>
        <w:jc w:val="both"/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es-ES_tradnl"/>
          <w14:ligatures w14:val="none"/>
        </w:rPr>
      </w:pPr>
      <w:r w:rsidRPr="00414C15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es-ES_tradnl"/>
          <w14:ligatures w14:val="none"/>
        </w:rPr>
        <w:t>Horario y permanencia</w:t>
      </w:r>
    </w:p>
    <w:p w14:paraId="503073ED" w14:textId="77777777" w:rsidR="00414C15" w:rsidRPr="00414C15" w:rsidRDefault="00414C15" w:rsidP="00414C15">
      <w:pPr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es-ES_tradnl"/>
          <w14:ligatures w14:val="none"/>
        </w:rPr>
      </w:pPr>
      <w:r w:rsidRPr="00414C15">
        <w:rPr>
          <w:rFonts w:ascii="Times New Roman" w:eastAsia="Times New Roman" w:hAnsi="Times New Roman" w:cs="Times New Roman"/>
          <w:kern w:val="0"/>
          <w:sz w:val="21"/>
          <w:szCs w:val="21"/>
          <w:lang w:eastAsia="es-ES_tradnl"/>
          <w14:ligatures w14:val="none"/>
        </w:rPr>
        <w:t xml:space="preserve">El alumnado deberá permanecer en el centro de </w:t>
      </w:r>
      <w:r w:rsidRPr="00414C15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es-ES_tradnl"/>
          <w14:ligatures w14:val="none"/>
        </w:rPr>
        <w:t>9:00 a 14:00 horas</w:t>
      </w:r>
      <w:r w:rsidRPr="00414C15">
        <w:rPr>
          <w:rFonts w:ascii="Times New Roman" w:eastAsia="Times New Roman" w:hAnsi="Times New Roman" w:cs="Times New Roman"/>
          <w:kern w:val="0"/>
          <w:sz w:val="21"/>
          <w:szCs w:val="21"/>
          <w:lang w:eastAsia="es-ES_tradnl"/>
          <w14:ligatures w14:val="none"/>
        </w:rPr>
        <w:t xml:space="preserve">, de forma ininterrumpida, respetando el calendario oficial de prácticas. La asistencia diaria es obligatoria. </w:t>
      </w:r>
    </w:p>
    <w:p w14:paraId="287DD3E0" w14:textId="77777777" w:rsidR="00414C15" w:rsidRDefault="00414C15" w:rsidP="00414C15">
      <w:pPr>
        <w:jc w:val="both"/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es-ES_tradnl"/>
          <w14:ligatures w14:val="none"/>
        </w:rPr>
      </w:pPr>
    </w:p>
    <w:p w14:paraId="3E3E3C30" w14:textId="6EE6D4C7" w:rsidR="00414C15" w:rsidRPr="00414C15" w:rsidRDefault="00414C15" w:rsidP="00414C15">
      <w:pPr>
        <w:jc w:val="both"/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es-ES_tradnl"/>
          <w14:ligatures w14:val="none"/>
        </w:rPr>
      </w:pPr>
      <w:r w:rsidRPr="00414C15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es-ES_tradnl"/>
          <w14:ligatures w14:val="none"/>
        </w:rPr>
        <w:t>Puntualidad</w:t>
      </w:r>
    </w:p>
    <w:p w14:paraId="7497E057" w14:textId="77777777" w:rsidR="00414C15" w:rsidRPr="00414C15" w:rsidRDefault="00414C15" w:rsidP="00414C15">
      <w:pPr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es-ES_tradnl"/>
          <w14:ligatures w14:val="none"/>
        </w:rPr>
      </w:pPr>
      <w:r w:rsidRPr="00414C15">
        <w:rPr>
          <w:rFonts w:ascii="Times New Roman" w:eastAsia="Times New Roman" w:hAnsi="Times New Roman" w:cs="Times New Roman"/>
          <w:kern w:val="0"/>
          <w:sz w:val="21"/>
          <w:szCs w:val="21"/>
          <w:lang w:eastAsia="es-ES_tradnl"/>
          <w14:ligatures w14:val="none"/>
        </w:rPr>
        <w:t xml:space="preserve">Se espera la misma puntualidad y compromiso que al resto del profesorado del centro. Los retrasos reiterados podrán reflejarse en la evaluación del Prácticum. </w:t>
      </w:r>
    </w:p>
    <w:p w14:paraId="781E3F6A" w14:textId="77777777" w:rsidR="00414C15" w:rsidRDefault="00414C15" w:rsidP="00414C15">
      <w:pPr>
        <w:jc w:val="both"/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es-ES_tradnl"/>
          <w14:ligatures w14:val="none"/>
        </w:rPr>
      </w:pPr>
    </w:p>
    <w:p w14:paraId="0FEDB066" w14:textId="7E35FC55" w:rsidR="00414C15" w:rsidRPr="00414C15" w:rsidRDefault="00414C15" w:rsidP="00414C15">
      <w:pPr>
        <w:jc w:val="both"/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es-ES_tradnl"/>
          <w14:ligatures w14:val="none"/>
        </w:rPr>
      </w:pPr>
      <w:r w:rsidRPr="00414C15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es-ES_tradnl"/>
          <w14:ligatures w14:val="none"/>
        </w:rPr>
        <w:t>Faltas de asistencia</w:t>
      </w:r>
    </w:p>
    <w:p w14:paraId="2C94E1B4" w14:textId="77777777" w:rsidR="00414C15" w:rsidRPr="00414C15" w:rsidRDefault="00414C15" w:rsidP="00414C15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es-ES_tradnl"/>
          <w14:ligatures w14:val="none"/>
        </w:rPr>
      </w:pPr>
      <w:r w:rsidRPr="00414C15">
        <w:rPr>
          <w:rFonts w:ascii="Times New Roman" w:eastAsia="Times New Roman" w:hAnsi="Times New Roman" w:cs="Times New Roman"/>
          <w:kern w:val="0"/>
          <w:sz w:val="21"/>
          <w:szCs w:val="21"/>
          <w:lang w:eastAsia="es-ES_tradnl"/>
          <w14:ligatures w14:val="none"/>
        </w:rPr>
        <w:t>Máximo 6 faltas justificadas durante el periodo de prácticas.</w:t>
      </w:r>
    </w:p>
    <w:p w14:paraId="66A391C3" w14:textId="77777777" w:rsidR="00414C15" w:rsidRPr="00414C15" w:rsidRDefault="00414C15" w:rsidP="00414C15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es-ES_tradnl"/>
          <w14:ligatures w14:val="none"/>
        </w:rPr>
      </w:pPr>
      <w:r w:rsidRPr="00414C15">
        <w:rPr>
          <w:rFonts w:ascii="Times New Roman" w:eastAsia="Times New Roman" w:hAnsi="Times New Roman" w:cs="Times New Roman"/>
          <w:kern w:val="0"/>
          <w:sz w:val="21"/>
          <w:szCs w:val="21"/>
          <w:lang w:eastAsia="es-ES_tradnl"/>
          <w14:ligatures w14:val="none"/>
        </w:rPr>
        <w:t>Toda ausencia deberá comunicarse lo antes posible al tutor o tutora del centro, con el fin de facilitar la organización del aula y que afecte lo menos posible al normal desarrollo de las clases.</w:t>
      </w:r>
    </w:p>
    <w:p w14:paraId="2C1BE675" w14:textId="77777777" w:rsidR="00414C15" w:rsidRPr="00414C15" w:rsidRDefault="00414C15" w:rsidP="00414C15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es-ES_tradnl"/>
          <w14:ligatures w14:val="none"/>
        </w:rPr>
      </w:pPr>
      <w:r w:rsidRPr="00414C15">
        <w:rPr>
          <w:rFonts w:ascii="Times New Roman" w:eastAsia="Times New Roman" w:hAnsi="Times New Roman" w:cs="Times New Roman"/>
          <w:kern w:val="0"/>
          <w:sz w:val="21"/>
          <w:szCs w:val="21"/>
          <w:lang w:eastAsia="es-ES_tradnl"/>
          <w14:ligatures w14:val="none"/>
        </w:rPr>
        <w:t>Las faltas justificadas podrán recuperarse únicamente si el calendario lo permite.</w:t>
      </w:r>
    </w:p>
    <w:p w14:paraId="4564D4FE" w14:textId="77777777" w:rsidR="00414C15" w:rsidRPr="00414C15" w:rsidRDefault="00414C15" w:rsidP="00414C15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es-ES_tradnl"/>
          <w14:ligatures w14:val="none"/>
        </w:rPr>
      </w:pPr>
      <w:r w:rsidRPr="00414C15">
        <w:rPr>
          <w:rFonts w:ascii="Times New Roman" w:eastAsia="Times New Roman" w:hAnsi="Times New Roman" w:cs="Times New Roman"/>
          <w:kern w:val="0"/>
          <w:sz w:val="21"/>
          <w:szCs w:val="21"/>
          <w:lang w:eastAsia="es-ES_tradnl"/>
          <w14:ligatures w14:val="none"/>
        </w:rPr>
        <w:t xml:space="preserve">7 faltas (aunque estén justificadas) o las faltas no justificadas supondrán la no superación de la estancia en el centro. </w:t>
      </w:r>
    </w:p>
    <w:p w14:paraId="5FC5D348" w14:textId="77777777" w:rsidR="00414C15" w:rsidRDefault="00414C15" w:rsidP="00414C15">
      <w:pPr>
        <w:jc w:val="both"/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es-ES_tradnl"/>
          <w14:ligatures w14:val="none"/>
        </w:rPr>
      </w:pPr>
    </w:p>
    <w:p w14:paraId="11A45350" w14:textId="3B73AD22" w:rsidR="00414C15" w:rsidRPr="00414C15" w:rsidRDefault="00414C15" w:rsidP="00414C15">
      <w:pPr>
        <w:jc w:val="both"/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es-ES_tradnl"/>
          <w14:ligatures w14:val="none"/>
        </w:rPr>
      </w:pPr>
      <w:r w:rsidRPr="00414C15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es-ES_tradnl"/>
          <w14:ligatures w14:val="none"/>
        </w:rPr>
        <w:t>Uso del teléfono móvil</w:t>
      </w:r>
    </w:p>
    <w:p w14:paraId="681CDCDB" w14:textId="77777777" w:rsidR="00414C15" w:rsidRPr="00414C15" w:rsidRDefault="00414C15" w:rsidP="00414C15">
      <w:pPr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es-ES_tradnl"/>
          <w14:ligatures w14:val="none"/>
        </w:rPr>
      </w:pPr>
      <w:r w:rsidRPr="00414C15">
        <w:rPr>
          <w:rFonts w:ascii="Times New Roman" w:eastAsia="Times New Roman" w:hAnsi="Times New Roman" w:cs="Times New Roman"/>
          <w:kern w:val="0"/>
          <w:sz w:val="21"/>
          <w:szCs w:val="21"/>
          <w:lang w:eastAsia="es-ES_tradnl"/>
          <w14:ligatures w14:val="none"/>
        </w:rPr>
        <w:t xml:space="preserve">El uso del teléfono móvil durante el horario de prácticas está prohibido, salvo autorización expresa del tutor/a por motivos exclusivamente docentes. </w:t>
      </w:r>
    </w:p>
    <w:p w14:paraId="2367EF8A" w14:textId="77777777" w:rsidR="00414C15" w:rsidRDefault="00414C15" w:rsidP="00414C15">
      <w:pPr>
        <w:jc w:val="both"/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es-ES_tradnl"/>
          <w14:ligatures w14:val="none"/>
        </w:rPr>
      </w:pPr>
    </w:p>
    <w:p w14:paraId="70097FB0" w14:textId="43475A81" w:rsidR="00414C15" w:rsidRPr="00414C15" w:rsidRDefault="00414C15" w:rsidP="00414C15">
      <w:pPr>
        <w:jc w:val="both"/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es-ES_tradnl"/>
          <w14:ligatures w14:val="none"/>
        </w:rPr>
      </w:pPr>
      <w:r w:rsidRPr="00414C15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es-ES_tradnl"/>
          <w14:ligatures w14:val="none"/>
        </w:rPr>
        <w:t>Respeto y actitud profesional</w:t>
      </w:r>
    </w:p>
    <w:p w14:paraId="377487A3" w14:textId="77777777" w:rsidR="00414C15" w:rsidRPr="00414C15" w:rsidRDefault="00414C15" w:rsidP="00414C15">
      <w:pPr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es-ES_tradnl"/>
          <w14:ligatures w14:val="none"/>
        </w:rPr>
      </w:pPr>
      <w:r w:rsidRPr="00414C15">
        <w:rPr>
          <w:rFonts w:ascii="Times New Roman" w:eastAsia="Times New Roman" w:hAnsi="Times New Roman" w:cs="Times New Roman"/>
          <w:kern w:val="0"/>
          <w:sz w:val="21"/>
          <w:szCs w:val="21"/>
          <w:lang w:eastAsia="es-ES_tradnl"/>
          <w14:ligatures w14:val="none"/>
        </w:rPr>
        <w:t xml:space="preserve">El alumnado deberá mantener en todo momento una actitud respetuosa, responsable y profesional hacia el alumnado, el profesorado y el resto de </w:t>
      </w:r>
      <w:proofErr w:type="gramStart"/>
      <w:r w:rsidRPr="00414C15">
        <w:rPr>
          <w:rFonts w:ascii="Times New Roman" w:eastAsia="Times New Roman" w:hAnsi="Times New Roman" w:cs="Times New Roman"/>
          <w:kern w:val="0"/>
          <w:sz w:val="21"/>
          <w:szCs w:val="21"/>
          <w:lang w:eastAsia="es-ES_tradnl"/>
          <w14:ligatures w14:val="none"/>
        </w:rPr>
        <w:t>trabajadores</w:t>
      </w:r>
      <w:proofErr w:type="gramEnd"/>
      <w:r w:rsidRPr="00414C15">
        <w:rPr>
          <w:rFonts w:ascii="Times New Roman" w:eastAsia="Times New Roman" w:hAnsi="Times New Roman" w:cs="Times New Roman"/>
          <w:kern w:val="0"/>
          <w:sz w:val="21"/>
          <w:szCs w:val="21"/>
          <w:lang w:eastAsia="es-ES_tradnl"/>
          <w14:ligatures w14:val="none"/>
        </w:rPr>
        <w:t xml:space="preserve"> del centro educativo.</w:t>
      </w:r>
    </w:p>
    <w:p w14:paraId="0C844612" w14:textId="77777777" w:rsidR="00414C15" w:rsidRPr="00414C15" w:rsidRDefault="00414C15" w:rsidP="00414C15">
      <w:pPr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es-ES_tradnl"/>
          <w14:ligatures w14:val="none"/>
        </w:rPr>
      </w:pPr>
      <w:r w:rsidRPr="00414C15">
        <w:rPr>
          <w:rFonts w:ascii="Times New Roman" w:eastAsia="Times New Roman" w:hAnsi="Times New Roman" w:cs="Times New Roman"/>
          <w:kern w:val="0"/>
          <w:sz w:val="21"/>
          <w:szCs w:val="21"/>
          <w:lang w:eastAsia="es-ES_tradnl"/>
          <w14:ligatures w14:val="none"/>
        </w:rPr>
        <w:t>Asimismo, deberá atender y respetar las indicaciones, orientaciones y normas establecidas por el tutor o tutora del centro, colaborando activamente durante toda la estancia de prácticas.</w:t>
      </w:r>
    </w:p>
    <w:p w14:paraId="480AC48E" w14:textId="77777777" w:rsidR="00414C15" w:rsidRDefault="00414C15" w:rsidP="00414C15">
      <w:pPr>
        <w:jc w:val="both"/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es-ES_tradnl"/>
          <w14:ligatures w14:val="none"/>
        </w:rPr>
      </w:pPr>
    </w:p>
    <w:p w14:paraId="4980C973" w14:textId="655D5174" w:rsidR="00414C15" w:rsidRPr="00414C15" w:rsidRDefault="00414C15" w:rsidP="00414C15">
      <w:pPr>
        <w:jc w:val="both"/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es-ES_tradnl"/>
          <w14:ligatures w14:val="none"/>
        </w:rPr>
      </w:pPr>
      <w:r w:rsidRPr="00414C15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es-ES_tradnl"/>
          <w14:ligatures w14:val="none"/>
        </w:rPr>
        <w:t>Confidencialidad</w:t>
      </w:r>
    </w:p>
    <w:p w14:paraId="6CBD215C" w14:textId="77777777" w:rsidR="00414C15" w:rsidRPr="00414C15" w:rsidRDefault="00414C15" w:rsidP="00414C15">
      <w:pPr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es-ES_tradnl"/>
          <w14:ligatures w14:val="none"/>
        </w:rPr>
      </w:pPr>
      <w:r w:rsidRPr="00414C15">
        <w:rPr>
          <w:rFonts w:ascii="Times New Roman" w:eastAsia="Times New Roman" w:hAnsi="Times New Roman" w:cs="Times New Roman"/>
          <w:kern w:val="0"/>
          <w:sz w:val="21"/>
          <w:szCs w:val="21"/>
          <w:lang w:eastAsia="es-ES_tradnl"/>
          <w14:ligatures w14:val="none"/>
        </w:rPr>
        <w:t xml:space="preserve">Toda la información conocida durante las prácticas tendrá carácter confidencial. </w:t>
      </w:r>
      <w:r w:rsidRPr="00BF2BD8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es-ES_tradnl"/>
          <w14:ligatures w14:val="none"/>
        </w:rPr>
        <w:t>No podrán difundirse imágenes, datos ni información del centro o de su alumnado por ningún medio</w:t>
      </w:r>
      <w:r w:rsidRPr="00414C15">
        <w:rPr>
          <w:rFonts w:ascii="Times New Roman" w:eastAsia="Times New Roman" w:hAnsi="Times New Roman" w:cs="Times New Roman"/>
          <w:kern w:val="0"/>
          <w:sz w:val="21"/>
          <w:szCs w:val="21"/>
          <w:lang w:eastAsia="es-ES_tradnl"/>
          <w14:ligatures w14:val="none"/>
        </w:rPr>
        <w:t xml:space="preserve">. </w:t>
      </w:r>
    </w:p>
    <w:p w14:paraId="4471C0B6" w14:textId="77777777" w:rsidR="00414C15" w:rsidRDefault="00414C15" w:rsidP="00414C15">
      <w:pPr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s-ES_tradnl"/>
          <w14:ligatures w14:val="none"/>
        </w:rPr>
      </w:pPr>
    </w:p>
    <w:p w14:paraId="33B862F0" w14:textId="60234743" w:rsidR="00414C15" w:rsidRPr="00414C15" w:rsidRDefault="00414C15" w:rsidP="00414C15">
      <w:pPr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s-ES_tradnl"/>
          <w14:ligatures w14:val="none"/>
        </w:rPr>
      </w:pPr>
      <w:r w:rsidRPr="00414C1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s-ES_tradnl"/>
          <w14:ligatures w14:val="none"/>
        </w:rPr>
        <w:t>Evaluación del Prácticum</w:t>
      </w:r>
    </w:p>
    <w:p w14:paraId="43B852E6" w14:textId="77777777" w:rsidR="00414C15" w:rsidRDefault="00414C15" w:rsidP="00414C15">
      <w:pPr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es-ES_tradnl"/>
          <w14:ligatures w14:val="none"/>
        </w:rPr>
      </w:pPr>
      <w:r w:rsidRPr="00414C15">
        <w:rPr>
          <w:rFonts w:ascii="Times New Roman" w:eastAsia="Times New Roman" w:hAnsi="Times New Roman" w:cs="Times New Roman"/>
          <w:kern w:val="0"/>
          <w:sz w:val="21"/>
          <w:szCs w:val="21"/>
          <w:lang w:eastAsia="es-ES_tradnl"/>
          <w14:ligatures w14:val="none"/>
        </w:rPr>
        <w:t xml:space="preserve">La calificación final de la asignatura se obtiene mediante la evaluación conjunta del tutor/a del centro y del profesorado supervisor de la Universidad. Es necesario superar todas las partes evaluables para aprobar el Prácticum. </w:t>
      </w:r>
    </w:p>
    <w:p w14:paraId="6A442F5B" w14:textId="77777777" w:rsidR="00414C15" w:rsidRDefault="00414C15" w:rsidP="00414C15">
      <w:pPr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es-ES_tradnl"/>
          <w14:ligatures w14:val="none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29"/>
        <w:gridCol w:w="2410"/>
        <w:gridCol w:w="3402"/>
        <w:gridCol w:w="1567"/>
      </w:tblGrid>
      <w:tr w:rsidR="00414C15" w:rsidRPr="0055033E" w14:paraId="76B1FE87" w14:textId="77777777" w:rsidTr="00BF2BD8">
        <w:tc>
          <w:tcPr>
            <w:tcW w:w="1129" w:type="dxa"/>
            <w:vAlign w:val="center"/>
          </w:tcPr>
          <w:p w14:paraId="47030544" w14:textId="465A000B" w:rsidR="00414C15" w:rsidRPr="0055033E" w:rsidRDefault="00414C15" w:rsidP="00414C1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5503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_tradnl"/>
                <w14:ligatures w14:val="none"/>
              </w:rPr>
              <w:t>Tutor/a del centro</w:t>
            </w:r>
          </w:p>
        </w:tc>
        <w:tc>
          <w:tcPr>
            <w:tcW w:w="2410" w:type="dxa"/>
            <w:vAlign w:val="center"/>
          </w:tcPr>
          <w:p w14:paraId="59EDDBFE" w14:textId="7BE2B099" w:rsidR="00414C15" w:rsidRPr="0055033E" w:rsidRDefault="00414C15" w:rsidP="00414C1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5503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_tradnl"/>
                <w14:ligatures w14:val="none"/>
              </w:rPr>
              <w:t>Portafolio</w:t>
            </w:r>
            <w:r w:rsidRPr="005503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_tradnl"/>
                <w14:ligatures w14:val="none"/>
              </w:rPr>
              <w:t xml:space="preserve"> (</w:t>
            </w:r>
            <w:r w:rsidRPr="005503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_tradnl"/>
                <w14:ligatures w14:val="none"/>
              </w:rPr>
              <w:t>Evaluado por el supervisor/a de la UGR</w:t>
            </w:r>
            <w:r w:rsidRPr="005503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_tradnl"/>
                <w14:ligatures w14:val="none"/>
              </w:rPr>
              <w:t>)</w:t>
            </w:r>
          </w:p>
        </w:tc>
        <w:tc>
          <w:tcPr>
            <w:tcW w:w="3402" w:type="dxa"/>
            <w:vAlign w:val="center"/>
          </w:tcPr>
          <w:p w14:paraId="151D7465" w14:textId="64CD7EA1" w:rsidR="00414C15" w:rsidRPr="0055033E" w:rsidRDefault="00414C15" w:rsidP="00414C1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5503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_tradnl"/>
                <w14:ligatures w14:val="none"/>
              </w:rPr>
              <w:t>Tutorías</w:t>
            </w:r>
            <w:r w:rsidRPr="005503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_tradnl"/>
                <w14:ligatures w14:val="none"/>
              </w:rPr>
              <w:t xml:space="preserve"> </w:t>
            </w:r>
            <w:r w:rsidRPr="005503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_tradnl"/>
                <w14:ligatures w14:val="none"/>
              </w:rPr>
              <w:t>(Evaluado por el supervisor/a de la UGR</w:t>
            </w:r>
            <w:r w:rsidRPr="005503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_tradnl"/>
                <w14:ligatures w14:val="none"/>
              </w:rPr>
              <w:t xml:space="preserve">. </w:t>
            </w:r>
            <w:r w:rsidRPr="005503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_tradnl"/>
                <w14:ligatures w14:val="none"/>
              </w:rPr>
              <w:t>Asistencia obligatoria)</w:t>
            </w:r>
          </w:p>
        </w:tc>
        <w:tc>
          <w:tcPr>
            <w:tcW w:w="1567" w:type="dxa"/>
            <w:vAlign w:val="center"/>
          </w:tcPr>
          <w:p w14:paraId="2607075B" w14:textId="0D22D891" w:rsidR="00414C15" w:rsidRPr="0055033E" w:rsidRDefault="00414C15" w:rsidP="00414C1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5503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_tradnl"/>
                <w14:ligatures w14:val="none"/>
              </w:rPr>
              <w:t>Seminarios</w:t>
            </w:r>
            <w:r w:rsidRPr="005503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_tradnl"/>
                <w14:ligatures w14:val="none"/>
              </w:rPr>
              <w:t xml:space="preserve"> (</w:t>
            </w:r>
            <w:r w:rsidRPr="005503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_tradnl"/>
                <w14:ligatures w14:val="none"/>
              </w:rPr>
              <w:t>Asistencia obligatoria</w:t>
            </w:r>
            <w:r w:rsidRPr="005503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_tradnl"/>
                <w14:ligatures w14:val="none"/>
              </w:rPr>
              <w:t>)</w:t>
            </w:r>
          </w:p>
        </w:tc>
      </w:tr>
      <w:tr w:rsidR="00414C15" w:rsidRPr="0055033E" w14:paraId="6BABDD72" w14:textId="77777777" w:rsidTr="00BF2BD8">
        <w:tc>
          <w:tcPr>
            <w:tcW w:w="1129" w:type="dxa"/>
            <w:vAlign w:val="center"/>
          </w:tcPr>
          <w:p w14:paraId="257E8465" w14:textId="10865E38" w:rsidR="00414C15" w:rsidRPr="0055033E" w:rsidRDefault="00414C15" w:rsidP="00414C15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0"/>
                <w:szCs w:val="20"/>
                <w:lang w:eastAsia="es-ES_tradnl"/>
                <w14:ligatures w14:val="none"/>
              </w:rPr>
            </w:pPr>
            <w:r w:rsidRPr="0055033E">
              <w:rPr>
                <w:rFonts w:ascii="Times New Roman" w:eastAsia="Times New Roman" w:hAnsi="Times New Roman" w:cs="Times New Roman"/>
                <w:b/>
                <w:bCs/>
                <w:kern w:val="36"/>
                <w:sz w:val="20"/>
                <w:szCs w:val="20"/>
                <w:lang w:eastAsia="es-ES_tradnl"/>
                <w14:ligatures w14:val="none"/>
              </w:rPr>
              <w:t>50%</w:t>
            </w:r>
          </w:p>
        </w:tc>
        <w:tc>
          <w:tcPr>
            <w:tcW w:w="2410" w:type="dxa"/>
            <w:vAlign w:val="center"/>
          </w:tcPr>
          <w:p w14:paraId="01A9DA35" w14:textId="350622C5" w:rsidR="00414C15" w:rsidRPr="0055033E" w:rsidRDefault="00414C15" w:rsidP="00414C15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0"/>
                <w:szCs w:val="20"/>
                <w:lang w:eastAsia="es-ES_tradnl"/>
                <w14:ligatures w14:val="none"/>
              </w:rPr>
            </w:pPr>
            <w:r w:rsidRPr="0055033E">
              <w:rPr>
                <w:rFonts w:ascii="Times New Roman" w:eastAsia="Times New Roman" w:hAnsi="Times New Roman" w:cs="Times New Roman"/>
                <w:b/>
                <w:bCs/>
                <w:kern w:val="36"/>
                <w:sz w:val="20"/>
                <w:szCs w:val="20"/>
                <w:lang w:eastAsia="es-ES_tradnl"/>
                <w14:ligatures w14:val="none"/>
              </w:rPr>
              <w:t>40%</w:t>
            </w:r>
          </w:p>
        </w:tc>
        <w:tc>
          <w:tcPr>
            <w:tcW w:w="3402" w:type="dxa"/>
            <w:vAlign w:val="center"/>
          </w:tcPr>
          <w:p w14:paraId="6C24C99D" w14:textId="1E0283CE" w:rsidR="00414C15" w:rsidRPr="0055033E" w:rsidRDefault="00414C15" w:rsidP="00414C15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0"/>
                <w:szCs w:val="20"/>
                <w:lang w:eastAsia="es-ES_tradnl"/>
                <w14:ligatures w14:val="none"/>
              </w:rPr>
            </w:pPr>
            <w:r w:rsidRPr="0055033E">
              <w:rPr>
                <w:rFonts w:ascii="Times New Roman" w:eastAsia="Times New Roman" w:hAnsi="Times New Roman" w:cs="Times New Roman"/>
                <w:b/>
                <w:bCs/>
                <w:kern w:val="36"/>
                <w:sz w:val="20"/>
                <w:szCs w:val="20"/>
                <w:lang w:eastAsia="es-ES_tradnl"/>
                <w14:ligatures w14:val="none"/>
              </w:rPr>
              <w:t>5%</w:t>
            </w:r>
          </w:p>
        </w:tc>
        <w:tc>
          <w:tcPr>
            <w:tcW w:w="1567" w:type="dxa"/>
            <w:vAlign w:val="center"/>
          </w:tcPr>
          <w:p w14:paraId="5A578C3D" w14:textId="618743E9" w:rsidR="00414C15" w:rsidRPr="0055033E" w:rsidRDefault="00414C15" w:rsidP="00414C15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0"/>
                <w:szCs w:val="20"/>
                <w:lang w:eastAsia="es-ES_tradnl"/>
                <w14:ligatures w14:val="none"/>
              </w:rPr>
            </w:pPr>
            <w:r w:rsidRPr="0055033E">
              <w:rPr>
                <w:rFonts w:ascii="Times New Roman" w:eastAsia="Times New Roman" w:hAnsi="Times New Roman" w:cs="Times New Roman"/>
                <w:b/>
                <w:bCs/>
                <w:kern w:val="36"/>
                <w:sz w:val="20"/>
                <w:szCs w:val="20"/>
                <w:lang w:eastAsia="es-ES_tradnl"/>
                <w14:ligatures w14:val="none"/>
              </w:rPr>
              <w:t>5%</w:t>
            </w:r>
          </w:p>
        </w:tc>
      </w:tr>
    </w:tbl>
    <w:p w14:paraId="3B46C726" w14:textId="77777777" w:rsidR="00414C15" w:rsidRPr="00414C15" w:rsidRDefault="00414C15" w:rsidP="00414C15">
      <w:pPr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es-ES_tradnl"/>
          <w14:ligatures w14:val="none"/>
        </w:rPr>
      </w:pPr>
    </w:p>
    <w:p w14:paraId="0C020C85" w14:textId="77777777" w:rsidR="0055033E" w:rsidRPr="0055033E" w:rsidRDefault="0055033E" w:rsidP="0055033E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es-ES_tradnl"/>
          <w14:ligatures w14:val="none"/>
        </w:rPr>
      </w:pPr>
      <w:r w:rsidRPr="0055033E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es-ES_tradnl"/>
          <w14:ligatures w14:val="none"/>
        </w:rPr>
        <w:t>Dudas y consultas</w:t>
      </w:r>
    </w:p>
    <w:p w14:paraId="45A7025D" w14:textId="77777777" w:rsidR="0055033E" w:rsidRPr="0055033E" w:rsidRDefault="0055033E" w:rsidP="0055033E">
      <w:pPr>
        <w:rPr>
          <w:rFonts w:ascii="Times New Roman" w:eastAsia="Times New Roman" w:hAnsi="Times New Roman" w:cs="Times New Roman"/>
          <w:kern w:val="0"/>
          <w:sz w:val="21"/>
          <w:szCs w:val="21"/>
          <w:lang w:eastAsia="es-ES_tradnl"/>
          <w14:ligatures w14:val="none"/>
        </w:rPr>
      </w:pPr>
      <w:r w:rsidRPr="0055033E">
        <w:rPr>
          <w:rFonts w:ascii="Times New Roman" w:eastAsia="Times New Roman" w:hAnsi="Times New Roman" w:cs="Times New Roman"/>
          <w:kern w:val="0"/>
          <w:sz w:val="21"/>
          <w:szCs w:val="21"/>
          <w:lang w:eastAsia="es-ES_tradnl"/>
          <w14:ligatures w14:val="none"/>
        </w:rPr>
        <w:t>Para cualquier duda, aclaración o incidencia relacionada con el desarrollo del Prácticum, consulte los Planes de Prácticas de su titulación, donde se recoge la normativa y el procedimiento de actuación.</w:t>
      </w:r>
    </w:p>
    <w:p w14:paraId="05F4B142" w14:textId="424FD743" w:rsidR="00414C15" w:rsidRDefault="00414C15" w:rsidP="00414C15">
      <w:pPr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es-ES_tradnl"/>
          <w14:ligatures w14:val="none"/>
        </w:rPr>
        <w:sectPr w:rsidR="00414C15" w:rsidSect="00BF2BD8">
          <w:headerReference w:type="default" r:id="rId7"/>
          <w:pgSz w:w="11920" w:h="16850"/>
          <w:pgMar w:top="2237" w:right="1701" w:bottom="1417" w:left="1701" w:header="545" w:footer="720" w:gutter="0"/>
          <w:cols w:space="708"/>
          <w:docGrid w:linePitch="326"/>
        </w:sectPr>
      </w:pPr>
    </w:p>
    <w:p w14:paraId="5B8128C8" w14:textId="77777777" w:rsidR="00622706" w:rsidRDefault="00622706" w:rsidP="00414C15">
      <w:pPr>
        <w:jc w:val="both"/>
        <w:rPr>
          <w:sz w:val="21"/>
          <w:szCs w:val="21"/>
        </w:rPr>
      </w:pPr>
    </w:p>
    <w:p w14:paraId="000AEE4C" w14:textId="6261DB12" w:rsidR="0055033E" w:rsidRPr="0055033E" w:rsidRDefault="0055033E" w:rsidP="00414C15">
      <w:pPr>
        <w:jc w:val="both"/>
        <w:rPr>
          <w:b/>
          <w:bCs/>
          <w:sz w:val="21"/>
          <w:szCs w:val="21"/>
        </w:rPr>
      </w:pPr>
      <w:r>
        <w:rPr>
          <w:sz w:val="21"/>
          <w:szCs w:val="21"/>
        </w:rPr>
        <w:t xml:space="preserve">               </w:t>
      </w:r>
      <w:r w:rsidRPr="0055033E">
        <w:rPr>
          <w:b/>
          <w:bCs/>
          <w:sz w:val="21"/>
          <w:szCs w:val="21"/>
        </w:rPr>
        <w:t>FIRMA DEL TUTOR/A</w:t>
      </w:r>
      <w:r w:rsidRPr="0055033E">
        <w:rPr>
          <w:b/>
          <w:bCs/>
          <w:sz w:val="21"/>
          <w:szCs w:val="21"/>
        </w:rPr>
        <w:tab/>
      </w:r>
      <w:r w:rsidRPr="0055033E">
        <w:rPr>
          <w:b/>
          <w:bCs/>
          <w:sz w:val="21"/>
          <w:szCs w:val="21"/>
        </w:rPr>
        <w:tab/>
      </w:r>
      <w:r w:rsidRPr="0055033E">
        <w:rPr>
          <w:b/>
          <w:bCs/>
          <w:sz w:val="21"/>
          <w:szCs w:val="21"/>
        </w:rPr>
        <w:tab/>
      </w:r>
      <w:r w:rsidRPr="0055033E">
        <w:rPr>
          <w:b/>
          <w:bCs/>
          <w:sz w:val="21"/>
          <w:szCs w:val="21"/>
        </w:rPr>
        <w:tab/>
      </w:r>
      <w:r w:rsidRPr="0055033E">
        <w:rPr>
          <w:b/>
          <w:bCs/>
          <w:sz w:val="21"/>
          <w:szCs w:val="21"/>
        </w:rPr>
        <w:tab/>
        <w:t>FIRMA DEL ALUMNO/A</w:t>
      </w:r>
    </w:p>
    <w:p w14:paraId="2829EFFB" w14:textId="77777777" w:rsidR="0055033E" w:rsidRDefault="0055033E" w:rsidP="00414C15">
      <w:pPr>
        <w:jc w:val="both"/>
        <w:rPr>
          <w:sz w:val="21"/>
          <w:szCs w:val="21"/>
        </w:rPr>
      </w:pPr>
    </w:p>
    <w:p w14:paraId="46A0DA0E" w14:textId="77777777" w:rsidR="0055033E" w:rsidRDefault="0055033E" w:rsidP="00414C15">
      <w:pPr>
        <w:jc w:val="both"/>
        <w:rPr>
          <w:sz w:val="21"/>
          <w:szCs w:val="21"/>
        </w:rPr>
      </w:pPr>
    </w:p>
    <w:p w14:paraId="01463B1A" w14:textId="77777777" w:rsidR="0055033E" w:rsidRDefault="0055033E" w:rsidP="00414C15">
      <w:pPr>
        <w:jc w:val="both"/>
        <w:rPr>
          <w:sz w:val="21"/>
          <w:szCs w:val="21"/>
        </w:rPr>
      </w:pPr>
    </w:p>
    <w:p w14:paraId="23B7D70A" w14:textId="77777777" w:rsidR="0055033E" w:rsidRDefault="0055033E" w:rsidP="0055033E">
      <w:pPr>
        <w:jc w:val="center"/>
        <w:rPr>
          <w:sz w:val="21"/>
          <w:szCs w:val="21"/>
        </w:rPr>
      </w:pPr>
    </w:p>
    <w:p w14:paraId="118DECB2" w14:textId="1E7C438B" w:rsidR="0055033E" w:rsidRPr="0055033E" w:rsidRDefault="0055033E" w:rsidP="0055033E">
      <w:pPr>
        <w:jc w:val="center"/>
        <w:rPr>
          <w:b/>
          <w:bCs/>
          <w:sz w:val="18"/>
          <w:szCs w:val="18"/>
        </w:rPr>
      </w:pPr>
      <w:r w:rsidRPr="0055033E">
        <w:rPr>
          <w:b/>
          <w:bCs/>
          <w:sz w:val="18"/>
          <w:szCs w:val="18"/>
        </w:rPr>
        <w:t>(A ENTREGAR AL SUPERVISOR/A AL INICIO DE LAS PRÁCTICAS A TRAVÉS DE CORREO ELECTRÓNICO)</w:t>
      </w:r>
    </w:p>
    <w:sectPr w:rsidR="0055033E" w:rsidRPr="0055033E" w:rsidSect="00BF2BD8">
      <w:type w:val="continuous"/>
      <w:pgSz w:w="11920" w:h="16850"/>
      <w:pgMar w:top="2237" w:right="1701" w:bottom="1417" w:left="1701" w:header="545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5E065EA" w14:textId="77777777" w:rsidR="000168B3" w:rsidRDefault="000168B3" w:rsidP="00414C15">
      <w:r>
        <w:separator/>
      </w:r>
    </w:p>
  </w:endnote>
  <w:endnote w:type="continuationSeparator" w:id="0">
    <w:p w14:paraId="2078474D" w14:textId="77777777" w:rsidR="000168B3" w:rsidRDefault="000168B3" w:rsidP="00414C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61F2923" w14:textId="77777777" w:rsidR="000168B3" w:rsidRDefault="000168B3" w:rsidP="00414C15">
      <w:r>
        <w:separator/>
      </w:r>
    </w:p>
  </w:footnote>
  <w:footnote w:type="continuationSeparator" w:id="0">
    <w:p w14:paraId="6A063F78" w14:textId="77777777" w:rsidR="000168B3" w:rsidRDefault="000168B3" w:rsidP="00414C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2C103E" w14:textId="672F9EB5" w:rsidR="00414C15" w:rsidRDefault="00414C15">
    <w:pPr>
      <w:pStyle w:val="Encabezado"/>
    </w:pPr>
    <w:r>
      <w:fldChar w:fldCharType="begin"/>
    </w:r>
    <w:r>
      <w:instrText xml:space="preserve"> INCLUDEPICTURE "https://encrypted-tbn0.gstatic.com/images?q=tbn:ANd9GcTmekYUgqES2zebJyStqmQfKP9mmkpCMBeQMPu1sS5Djw&amp;s" \* MERGEFORMATINET </w:instrText>
    </w:r>
    <w:r>
      <w:fldChar w:fldCharType="separate"/>
    </w:r>
    <w:r>
      <w:rPr>
        <w:noProof/>
      </w:rPr>
      <w:drawing>
        <wp:inline distT="0" distB="0" distL="0" distR="0" wp14:anchorId="41DA44E9" wp14:editId="50798313">
          <wp:extent cx="858741" cy="858741"/>
          <wp:effectExtent l="0" t="0" r="5080" b="5080"/>
          <wp:docPr id="1152646145" name="Imagen 7" descr="Página de inicio | Grados UG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Página de inicio | Grados UG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2223" cy="8622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  <w:r w:rsidRPr="00414C15">
      <w:t xml:space="preserve"> </w:t>
    </w:r>
    <w:r>
      <w:t xml:space="preserve">                                                                                                </w:t>
    </w:r>
    <w:r>
      <w:fldChar w:fldCharType="begin"/>
    </w:r>
    <w:r>
      <w:instrText xml:space="preserve"> INCLUDEPICTURE "https://encrypted-tbn0.gstatic.com/images?q=tbn:ANd9GcSbtosLr7HbBxTtz5KsVrz7qEneoMrGE7360INDjsTu2Q&amp;s=10" \* MERGEFORMATINET </w:instrText>
    </w:r>
    <w:r>
      <w:fldChar w:fldCharType="separate"/>
    </w:r>
    <w:r>
      <w:rPr>
        <w:noProof/>
      </w:rPr>
      <w:drawing>
        <wp:inline distT="0" distB="0" distL="0" distR="0" wp14:anchorId="0EA58107" wp14:editId="7E539885">
          <wp:extent cx="1453433" cy="706755"/>
          <wp:effectExtent l="0" t="0" r="0" b="4445"/>
          <wp:docPr id="368673178" name="Imagen 8" descr="Identidad Visual Corporativa Facultad | Facultad de Ciencias de la Educación y del Deporte de Melil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Identidad Visual Corporativa Facultad | Facultad de Ciencias de la Educación y del Deporte de Melilla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919" t="24972" r="7397" b="21231"/>
                  <a:stretch>
                    <a:fillRect/>
                  </a:stretch>
                </pic:blipFill>
                <pic:spPr bwMode="auto">
                  <a:xfrm rot="10800000" flipH="1" flipV="1">
                    <a:off x="0" y="0"/>
                    <a:ext cx="1898426" cy="9231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E303FEE"/>
    <w:multiLevelType w:val="multilevel"/>
    <w:tmpl w:val="8A742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453768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C15"/>
    <w:rsid w:val="000168B3"/>
    <w:rsid w:val="00414C15"/>
    <w:rsid w:val="004D7C9B"/>
    <w:rsid w:val="00523320"/>
    <w:rsid w:val="0055033E"/>
    <w:rsid w:val="00622706"/>
    <w:rsid w:val="00681E70"/>
    <w:rsid w:val="009D5E97"/>
    <w:rsid w:val="00BF2BD8"/>
    <w:rsid w:val="00FE3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88BDA"/>
  <w15:chartTrackingRefBased/>
  <w15:docId w15:val="{445A98FA-6CE7-CA4F-BBC4-140EF5302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14C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14C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14C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14C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14C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14C1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14C1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14C1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14C1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14C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414C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414C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14C1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14C1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14C1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14C1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14C1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14C1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14C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14C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14C1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14C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14C1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14C1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14C1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14C1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14C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14C1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14C15"/>
    <w:rPr>
      <w:b/>
      <w:bCs/>
      <w:smallCaps/>
      <w:color w:val="0F4761" w:themeColor="accent1" w:themeShade="BF"/>
      <w:spacing w:val="5"/>
    </w:rPr>
  </w:style>
  <w:style w:type="paragraph" w:customStyle="1" w:styleId="w6asjqtextbase">
    <w:name w:val="w6asjq_textbase"/>
    <w:basedOn w:val="Normal"/>
    <w:rsid w:val="00414C1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character" w:customStyle="1" w:styleId="w6asjqtextbase1">
    <w:name w:val="w6asjq_textbase1"/>
    <w:basedOn w:val="Fuentedeprrafopredeter"/>
    <w:rsid w:val="00414C15"/>
  </w:style>
  <w:style w:type="paragraph" w:customStyle="1" w:styleId="pswzzqitem">
    <w:name w:val="pswzzq_item"/>
    <w:basedOn w:val="Normal"/>
    <w:rsid w:val="00414C1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414C1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4C15"/>
  </w:style>
  <w:style w:type="paragraph" w:styleId="Piedepgina">
    <w:name w:val="footer"/>
    <w:basedOn w:val="Normal"/>
    <w:link w:val="PiedepginaCar"/>
    <w:uiPriority w:val="99"/>
    <w:unhideWhenUsed/>
    <w:rsid w:val="00414C1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4C15"/>
  </w:style>
  <w:style w:type="table" w:styleId="Tablaconcuadrcula">
    <w:name w:val="Table Grid"/>
    <w:basedOn w:val="Tablanormal"/>
    <w:uiPriority w:val="39"/>
    <w:rsid w:val="00414C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381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GARCÍA MÁRMOL</dc:creator>
  <cp:keywords/>
  <dc:description/>
  <cp:lastModifiedBy>EDUARDO GARCÍA MÁRMOL</cp:lastModifiedBy>
  <cp:revision>2</cp:revision>
  <dcterms:created xsi:type="dcterms:W3CDTF">2026-09-21T15:47:00Z</dcterms:created>
  <dcterms:modified xsi:type="dcterms:W3CDTF">2026-09-21T16:06:00Z</dcterms:modified>
</cp:coreProperties>
</file>